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  <w:t>附件：</w:t>
      </w:r>
    </w:p>
    <w:p>
      <w:pPr>
        <w:pStyle w:val="2"/>
      </w:pP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  <w:t>河南省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 w:bidi="ar"/>
        </w:rPr>
        <w:t>城市规划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  <w:t>协会第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 w:bidi="ar"/>
        </w:rPr>
        <w:t>三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  <w:t>届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 w:bidi="ar"/>
        </w:rPr>
        <w:t>会员大会暨三届一次理事会</w:t>
      </w: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  <w:t>参会回执</w:t>
      </w:r>
    </w:p>
    <w:tbl>
      <w:tblPr>
        <w:tblStyle w:val="3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418"/>
        <w:gridCol w:w="2763"/>
        <w:gridCol w:w="1398"/>
        <w:gridCol w:w="2019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7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</w:p>
    <w:p>
      <w:pPr>
        <w:rPr>
          <w:rFonts w:hint="eastAsia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注：请于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2024年1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8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日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12:00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前将参会回执发至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协会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邮箱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hnsghxh@163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.com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.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 w:first="7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MDFiM2RjMjBkYWUwNzJiYWFlYTUxOGQzMjc2ZTAifQ=="/>
  </w:docVars>
  <w:rsids>
    <w:rsidRoot w:val="00000000"/>
    <w:rsid w:val="0D081B2F"/>
    <w:rsid w:val="0F3B0D07"/>
    <w:rsid w:val="148B6FA9"/>
    <w:rsid w:val="464D3072"/>
    <w:rsid w:val="494E1D0B"/>
    <w:rsid w:val="4D360868"/>
    <w:rsid w:val="5428344E"/>
    <w:rsid w:val="580540C9"/>
    <w:rsid w:val="69950AE1"/>
    <w:rsid w:val="7965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qFormat/>
    <w:uiPriority w:val="0"/>
    <w:pPr>
      <w:ind w:left="840" w:leftChars="4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109</Characters>
  <Lines>0</Lines>
  <Paragraphs>0</Paragraphs>
  <TotalTime>0</TotalTime>
  <ScaleCrop>false</ScaleCrop>
  <LinksUpToDate>false</LinksUpToDate>
  <CharactersWithSpaces>109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2022-03-30T02:58:00Z</dcterms:created>
  <dc:creator>Administrator</dc:creator>
  <cp:lastModifiedBy>滴滴</cp:lastModifiedBy>
  <dcterms:modified xsi:type="dcterms:W3CDTF">2024-01-04T05:07:29Z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4D7DC9B1F9D5443FAF976832967F97E8</vt:lpwstr>
  </property>
</Properties>
</file>